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left="0"/>
        <w:jc w:val="center"/>
        <w:rPr>
          <w:rFonts w:ascii="Ebrima" w:hAnsi="Ebrima" w:cs="Mongolian Baiti"/>
          <w:b/>
          <w:sz w:val="28"/>
        </w:rPr>
      </w:pPr>
      <w:r>
        <w:rPr>
          <w:rFonts w:ascii="Ebrima" w:hAnsi="Ebrima" w:cs="Mongolian Baiti"/>
          <w:b/>
          <w:sz w:val="28"/>
        </w:rPr>
        <w:t>Agent Onboarding Checklist</w:t>
      </w:r>
    </w:p>
    <w:p>
      <w:pPr>
        <w:pStyle w:val="10"/>
        <w:spacing w:after="360"/>
        <w:ind w:left="0"/>
        <w:jc w:val="center"/>
        <w:rPr>
          <w:rFonts w:ascii="Ebrima" w:hAnsi="Ebrima" w:cs="Mongolian Baiti"/>
          <w:b/>
          <w:sz w:val="28"/>
        </w:rPr>
      </w:pP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Switch company affiliation with local Realtor association</w:t>
      </w: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Transfer listings from former company to The Birdsong Group</w:t>
      </w: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Review welcome package with 12 week action plan and GPS template</w:t>
      </w: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Create eXp agent profile/bio</w:t>
      </w: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Update Facebook profile and request adds to eXp workplace groups</w:t>
      </w: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Post welcome announcement on social media and boost</w:t>
      </w: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Set up forwarding from eXp email account to the Birdsong Group email</w:t>
      </w: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Make sure you are added to the Team calendar on Google</w:t>
      </w: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Create email signature in Google</w:t>
      </w: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Take headshot photo or email headshot to Marketing</w:t>
      </w: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Order/forward domain name to your new primary website</w:t>
      </w: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Give Marketing your information to order business cards, presentation folders, and name badge</w:t>
      </w: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Download eXp World to computer and create profile/avatar</w:t>
      </w: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Download eXp World Intercom to smartphone</w:t>
      </w: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Add eXpressway courses to google calendar</w:t>
      </w: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Attend eXp orientation</w:t>
      </w: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Attend state leadership meeting</w:t>
      </w: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Attend company leadership meeting</w:t>
      </w: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Update agent profiles across all consumer websites</w:t>
      </w: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Write social media and blog posts announcing your affiliation with The Birdsong Group</w:t>
      </w: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Start lead generating – post landing pages and company listings on craigslist, etc.</w:t>
      </w: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Begin CINC Training</w:t>
      </w:r>
    </w:p>
    <w:p>
      <w:pPr>
        <w:pStyle w:val="10"/>
        <w:numPr>
          <w:ilvl w:val="0"/>
          <w:numId w:val="1"/>
        </w:numPr>
        <w:spacing w:after="360"/>
        <w:rPr>
          <w:rFonts w:ascii="Ebrima" w:hAnsi="Ebrima" w:cs="Mongolian Baiti"/>
          <w:b/>
          <w:sz w:val="24"/>
        </w:rPr>
      </w:pPr>
      <w:r>
        <w:rPr>
          <w:rFonts w:ascii="Ebrima" w:hAnsi="Ebrima" w:cs="Mongolian Baiti"/>
          <w:sz w:val="24"/>
        </w:rPr>
        <w:t>Begin Craig Proctor Training</w:t>
      </w:r>
    </w:p>
    <w:p>
      <w:pPr>
        <w:pStyle w:val="10"/>
        <w:rPr>
          <w:rFonts w:ascii="Ebrima" w:hAnsi="Ebrima" w:cs="Mongolian Baiti"/>
          <w:b/>
          <w:sz w:val="24"/>
        </w:rPr>
      </w:pPr>
    </w:p>
    <w:sectPr>
      <w:headerReference r:id="rId5" w:type="default"/>
      <w:footerReference r:id="rId6" w:type="default"/>
      <w:pgSz w:w="12240" w:h="15840"/>
      <w:pgMar w:top="1440" w:right="1440" w:bottom="1440" w:left="1440" w:header="432" w:footer="25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jc w:val="center"/>
      <w:rPr>
        <w:rFonts w:ascii="Mongolian Baiti" w:hAnsi="Mongolian Baiti" w:cs="Mongolian Baiti"/>
        <w:sz w:val="24"/>
        <w:szCs w:val="23"/>
      </w:rPr>
    </w:pPr>
    <w:r>
      <w:rPr>
        <w:rFonts w:ascii="Mongolian Baiti" w:hAnsi="Mongolian Baiti" w:cs="Mongolian Baiti"/>
        <w:sz w:val="24"/>
        <w:szCs w:val="23"/>
      </w:rPr>
      <w:t>2201 Veterans Memorial Blvd #40</w:t>
    </w:r>
    <w:r>
      <w:rPr>
        <w:rFonts w:hint="default" w:ascii="Mongolian Baiti" w:hAnsi="Mongolian Baiti" w:cs="Mongolian Baiti"/>
        <w:sz w:val="24"/>
        <w:szCs w:val="23"/>
        <w:lang w:val="en-US"/>
      </w:rPr>
      <w:t>4</w:t>
    </w:r>
    <w:r>
      <w:rPr>
        <w:rFonts w:ascii="Mongolian Baiti" w:hAnsi="Mongolian Baiti" w:cs="Mongolian Baiti"/>
        <w:sz w:val="24"/>
        <w:szCs w:val="23"/>
      </w:rPr>
      <w:t xml:space="preserve">  |  Metairie, LA 70002 </w:t>
    </w:r>
  </w:p>
  <w:p>
    <w:pPr>
      <w:spacing w:after="0" w:line="240" w:lineRule="auto"/>
      <w:jc w:val="center"/>
      <w:rPr>
        <w:rFonts w:ascii="Mongolian Baiti" w:hAnsi="Mongolian Baiti" w:cs="Mongolian Baiti"/>
        <w:sz w:val="24"/>
        <w:szCs w:val="23"/>
      </w:rPr>
    </w:pPr>
    <w:r>
      <w:rPr>
        <w:rFonts w:ascii="Mongolian Baiti" w:hAnsi="Mongolian Baiti" w:cs="Mongolian Baiti"/>
        <w:sz w:val="24"/>
        <w:szCs w:val="23"/>
      </w:rPr>
      <w:t xml:space="preserve">Office: 504-780-9422 </w:t>
    </w:r>
    <w:r>
      <w:rPr>
        <w:rFonts w:ascii="Calibri" w:hAnsi="Calibri" w:cs="Mongolian Baiti"/>
        <w:sz w:val="24"/>
        <w:szCs w:val="23"/>
      </w:rPr>
      <w:t>·</w:t>
    </w:r>
    <w:r>
      <w:rPr>
        <w:rFonts w:ascii="Mongolian Baiti" w:hAnsi="Mongolian Baiti" w:cs="Mongolian Baiti"/>
        <w:sz w:val="24"/>
        <w:szCs w:val="23"/>
      </w:rPr>
      <w:t xml:space="preserve"> Fax: 504-780-9291</w:t>
    </w:r>
  </w:p>
  <w:p>
    <w:pPr>
      <w:spacing w:after="0" w:line="240" w:lineRule="auto"/>
      <w:jc w:val="center"/>
      <w:rPr>
        <w:rFonts w:ascii="Mongolian Baiti" w:hAnsi="Mongolian Baiti" w:cs="Mongolian Baiti"/>
        <w:sz w:val="24"/>
        <w:szCs w:val="23"/>
      </w:rPr>
    </w:pPr>
    <w:r>
      <w:rPr>
        <w:rFonts w:ascii="Mongolian Baiti" w:hAnsi="Mongolian Baiti" w:cs="Mongolian Baiti"/>
        <w:sz w:val="24"/>
        <w:szCs w:val="23"/>
      </w:rPr>
      <w:t>TheBirdsongGroup.com</w:t>
    </w:r>
  </w:p>
  <w:p>
    <w:pPr>
      <w:spacing w:after="0" w:line="240" w:lineRule="auto"/>
      <w:ind w:right="-810"/>
      <w:jc w:val="right"/>
      <w:rPr>
        <w:rFonts w:ascii="Mongolian Baiti" w:hAnsi="Mongolian Baiti" w:cs="Mongolian Baiti"/>
        <w:sz w:val="24"/>
        <w:szCs w:val="23"/>
      </w:rPr>
    </w:pPr>
    <w:r>
      <w:rPr>
        <w:rFonts w:cs="Mongolian Baiti"/>
        <w:sz w:val="24"/>
      </w:rPr>
      <w:drawing>
        <wp:inline distT="0" distB="0" distL="0" distR="0">
          <wp:extent cx="699135" cy="160020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516" cy="160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default"/>
        <w:lang w:val="en-US"/>
      </w:rPr>
    </w:pPr>
    <w:bookmarkStart w:id="0" w:name="_GoBack"/>
    <w:r>
      <w:rPr>
        <w:rFonts w:hint="default"/>
        <w:lang w:val="en-US"/>
      </w:rPr>
      <w:drawing>
        <wp:inline distT="0" distB="0" distL="114300" distR="114300">
          <wp:extent cx="1644650" cy="983615"/>
          <wp:effectExtent l="0" t="0" r="12700" b="6985"/>
          <wp:docPr id="2" name="Picture 2" descr="Birdsong-Group_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irdsong-Group_20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4650" cy="983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51551"/>
    <w:multiLevelType w:val="multilevel"/>
    <w:tmpl w:val="52C51551"/>
    <w:lvl w:ilvl="0" w:tentative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4A"/>
    <w:rsid w:val="000C186E"/>
    <w:rsid w:val="00100803"/>
    <w:rsid w:val="00121D4A"/>
    <w:rsid w:val="0016314A"/>
    <w:rsid w:val="001C6EC6"/>
    <w:rsid w:val="002330C1"/>
    <w:rsid w:val="00291D2C"/>
    <w:rsid w:val="0035021D"/>
    <w:rsid w:val="003A1E1F"/>
    <w:rsid w:val="004140D7"/>
    <w:rsid w:val="00441F45"/>
    <w:rsid w:val="004D66FB"/>
    <w:rsid w:val="00506E90"/>
    <w:rsid w:val="00524E49"/>
    <w:rsid w:val="006D37CA"/>
    <w:rsid w:val="00703963"/>
    <w:rsid w:val="00743391"/>
    <w:rsid w:val="00756C48"/>
    <w:rsid w:val="008B79B7"/>
    <w:rsid w:val="00916763"/>
    <w:rsid w:val="009179F4"/>
    <w:rsid w:val="00962BBD"/>
    <w:rsid w:val="009A67E8"/>
    <w:rsid w:val="00B62858"/>
    <w:rsid w:val="00BF29B5"/>
    <w:rsid w:val="00CA73B2"/>
    <w:rsid w:val="00CF1888"/>
    <w:rsid w:val="00D21129"/>
    <w:rsid w:val="00DF73A9"/>
    <w:rsid w:val="00E651C4"/>
    <w:rsid w:val="00EC1E3F"/>
    <w:rsid w:val="00F44B63"/>
    <w:rsid w:val="00F77F18"/>
    <w:rsid w:val="0CCB0DE5"/>
    <w:rsid w:val="15E3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Header Char"/>
    <w:basedOn w:val="2"/>
    <w:link w:val="6"/>
    <w:uiPriority w:val="99"/>
  </w:style>
  <w:style w:type="character" w:customStyle="1" w:styleId="9">
    <w:name w:val="Footer Char"/>
    <w:basedOn w:val="2"/>
    <w:link w:val="5"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63D979-D3AF-448D-A5D0-A64127A063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181</Words>
  <Characters>1033</Characters>
  <Lines>8</Lines>
  <Paragraphs>2</Paragraphs>
  <TotalTime>1358</TotalTime>
  <ScaleCrop>false</ScaleCrop>
  <LinksUpToDate>false</LinksUpToDate>
  <CharactersWithSpaces>1212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2018-02-28T18:48:00Z</dcterms:created>
  <dc:creator>Debbie Bossenmeyer</dc:creator>
  <cp:lastModifiedBy>google1585465328</cp:lastModifiedBy>
  <cp:lastPrinted>2013-02-07T15:39:00Z</cp:lastPrinted>
  <dcterms:modified xsi:type="dcterms:W3CDTF">2022-04-22T23:49:02Z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1236350012</vt:i4>
  </property>
  <property fmtid="{D5CDD505-2E9C-101B-9397-08002B2CF9AE}" pid="3" name="KSOProductBuildVer">
    <vt:lpwstr>1033-11.2.0.10351</vt:lpwstr>
  </property>
  <property fmtid="{D5CDD505-2E9C-101B-9397-08002B2CF9AE}" pid="4" name="ICV">
    <vt:lpwstr>D7639906385F4CD48EC1D44EF140F2F8</vt:lpwstr>
  </property>
</Properties>
</file>